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F91F9">
      <w:pPr>
        <w:keepNext w:val="0"/>
        <w:keepLines w:val="0"/>
        <w:widowControl/>
        <w:suppressLineNumbers w:val="0"/>
        <w:jc w:val="left"/>
      </w:pPr>
    </w:p>
    <w:p w14:paraId="47A9E2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spacing w:val="0"/>
          <w:bdr w:val="none" w:color="auto" w:sz="0" w:space="0"/>
        </w:rPr>
        <w:t>关于举办2025年番禺区职称业务和继续教育专题培训班的通知</w:t>
      </w:r>
      <w:r>
        <w:rPr>
          <w:bdr w:val="none" w:color="auto" w:sz="0" w:space="0"/>
        </w:rPr>
        <w:t xml:space="preserve"> </w:t>
      </w:r>
    </w:p>
    <w:p w14:paraId="311BA558">
      <w:pPr>
        <w:keepNext w:val="0"/>
        <w:keepLines w:val="0"/>
        <w:widowControl/>
        <w:suppressLineNumbers w:val="0"/>
        <w:jc w:val="left"/>
      </w:pPr>
      <w:bookmarkStart w:id="0" w:name="_GoBack"/>
      <w:bookmarkEnd w:id="0"/>
    </w:p>
    <w:p w14:paraId="2B75DF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各有关企事业单位、各职称评审委员会： </w:t>
      </w:r>
    </w:p>
    <w:p w14:paraId="339B58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为进一步加强职称、继续教育政策的学习宣传，激发我区专业技术人才提升职称水平的积极性，区人力资源社会保障局拟举办职称评审专题培训班，特邀请广州市人事服务中心及广州市继续教育协会业务负责人前来授课。现将有关事项通知如下： </w:t>
      </w:r>
    </w:p>
    <w:p w14:paraId="4A78D6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8CB07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2DE2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01</w:t>
      </w:r>
      <w:r>
        <w:rPr>
          <w:bdr w:val="none" w:color="auto" w:sz="0" w:space="0"/>
        </w:rPr>
        <w:t xml:space="preserve"> </w:t>
      </w:r>
    </w:p>
    <w:p w14:paraId="384C61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会议时间</w:t>
      </w:r>
      <w:r>
        <w:rPr>
          <w:bdr w:val="none" w:color="auto" w:sz="0" w:space="0"/>
        </w:rPr>
        <w:t xml:space="preserve"> </w:t>
      </w:r>
    </w:p>
    <w:p w14:paraId="703F8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2025年11月26日（星期三）14:30时，时间半天。 </w:t>
      </w:r>
    </w:p>
    <w:p w14:paraId="5B13AE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90AA4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5D3E6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02</w:t>
      </w:r>
      <w:r>
        <w:rPr>
          <w:bdr w:val="none" w:color="auto" w:sz="0" w:space="0"/>
        </w:rPr>
        <w:t xml:space="preserve"> </w:t>
      </w:r>
    </w:p>
    <w:p w14:paraId="6E219B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会议地点</w:t>
      </w:r>
    </w:p>
    <w:p w14:paraId="1C6A81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广州市番禺区番禺大道北555号天安番禺节能科技园科技交流中心1楼同声传译室。 </w:t>
      </w:r>
    </w:p>
    <w:p w14:paraId="7A067A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190D8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97729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05B35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03</w:t>
      </w:r>
      <w:r>
        <w:rPr>
          <w:bdr w:val="none" w:color="auto" w:sz="0" w:space="0"/>
        </w:rPr>
        <w:t xml:space="preserve"> </w:t>
      </w:r>
    </w:p>
    <w:p w14:paraId="022766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会议议程</w:t>
      </w:r>
      <w:r>
        <w:rPr>
          <w:bdr w:val="none" w:color="auto" w:sz="0" w:space="0"/>
        </w:rPr>
        <w:t xml:space="preserve"> </w:t>
      </w:r>
    </w:p>
    <w:p w14:paraId="12CA8F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1、领导动员讲话； </w:t>
      </w:r>
    </w:p>
    <w:p w14:paraId="72B9F3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2、解读2025年继续教育政策及要求；讲解继续教育系统具体操作及注意事项； </w:t>
      </w:r>
    </w:p>
    <w:p w14:paraId="5BDFA7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3、解读2025年职称评审政策及要求；讲解职称申报流程、职称系统具体操作及注意事项。 </w:t>
      </w:r>
    </w:p>
    <w:p w14:paraId="6E6CEC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9A796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ABEF6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04</w:t>
      </w:r>
      <w:r>
        <w:rPr>
          <w:bdr w:val="none" w:color="auto" w:sz="0" w:space="0"/>
        </w:rPr>
        <w:t xml:space="preserve"> </w:t>
      </w:r>
    </w:p>
    <w:p w14:paraId="5C007B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报名方式</w:t>
      </w:r>
      <w:r>
        <w:rPr>
          <w:bdr w:val="none" w:color="auto" w:sz="0" w:space="0"/>
        </w:rPr>
        <w:t xml:space="preserve"> </w:t>
      </w:r>
    </w:p>
    <w:p w14:paraId="146ABD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请各单位参训人员于11月25日（星期二）12:00时前扫描下方二维码报名参加此次培训，逾期失效。 </w:t>
      </w:r>
    </w:p>
    <w:p w14:paraId="5660AB93">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1647825" cy="1647825"/>
            <wp:effectExtent l="0" t="0" r="9525" b="9525"/>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4"/>
                    <a:stretch>
                      <a:fillRect/>
                    </a:stretch>
                  </pic:blipFill>
                  <pic:spPr>
                    <a:xfrm>
                      <a:off x="0" y="0"/>
                      <a:ext cx="1647825" cy="1647825"/>
                    </a:xfrm>
                    <a:prstGeom prst="rect">
                      <a:avLst/>
                    </a:prstGeom>
                    <a:noFill/>
                    <a:ln w="9525">
                      <a:noFill/>
                    </a:ln>
                  </pic:spPr>
                </pic:pic>
              </a:graphicData>
            </a:graphic>
          </wp:inline>
        </w:drawing>
      </w:r>
    </w:p>
    <w:p w14:paraId="4DB0B7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（参训报名二维码）</w:t>
      </w:r>
    </w:p>
    <w:p w14:paraId="7FAD1A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01F5C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1AAAA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05</w:t>
      </w:r>
      <w:r>
        <w:rPr>
          <w:bdr w:val="none" w:color="auto" w:sz="0" w:space="0"/>
        </w:rPr>
        <w:t xml:space="preserve"> </w:t>
      </w:r>
    </w:p>
    <w:p w14:paraId="46BBC9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其他事项</w:t>
      </w:r>
      <w:r>
        <w:rPr>
          <w:bdr w:val="none" w:color="auto" w:sz="0" w:space="0"/>
        </w:rPr>
        <w:t xml:space="preserve"> </w:t>
      </w:r>
    </w:p>
    <w:p w14:paraId="4DCD26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（一）请参训人员于开班当天14:15 时前到场签到； </w:t>
      </w:r>
    </w:p>
    <w:p w14:paraId="6789E2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（二）现场停车位紧张，请各参训人员尽量选择公共交通工具前往，做好时间安排，按时参加培训。 </w:t>
      </w:r>
    </w:p>
    <w:p w14:paraId="7E6B25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（三）如有疑问，可咨询产业与人才发展科，联系电话：84636997。 </w:t>
      </w:r>
    </w:p>
    <w:p w14:paraId="44DE2D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36000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51C22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p>
    <w:p w14:paraId="6E61E4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 xml:space="preserve">广州市番禺区人力资源和社会保障局 </w:t>
      </w:r>
    </w:p>
    <w:p w14:paraId="0BDF17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 xml:space="preserve">                           2025年11月24日 </w:t>
      </w:r>
    </w:p>
    <w:p w14:paraId="39251E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3B6C3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来源：岭才计划 </w:t>
      </w:r>
    </w:p>
    <w:p w14:paraId="4FEBA2A0">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72405" cy="2929255"/>
            <wp:effectExtent l="0" t="0" r="4445" b="4445"/>
            <wp:docPr id="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61"/>
                    <pic:cNvPicPr>
                      <a:picLocks noChangeAspect="1"/>
                    </pic:cNvPicPr>
                  </pic:nvPicPr>
                  <pic:blipFill>
                    <a:blip r:embed="rId5"/>
                    <a:stretch>
                      <a:fillRect/>
                    </a:stretch>
                  </pic:blipFill>
                  <pic:spPr>
                    <a:xfrm>
                      <a:off x="0" y="0"/>
                      <a:ext cx="5272405" cy="2929255"/>
                    </a:xfrm>
                    <a:prstGeom prst="rect">
                      <a:avLst/>
                    </a:prstGeom>
                    <a:noFill/>
                    <a:ln w="9525">
                      <a:noFill/>
                    </a:ln>
                  </pic:spPr>
                </pic:pic>
              </a:graphicData>
            </a:graphic>
          </wp:inline>
        </w:drawing>
      </w:r>
    </w:p>
    <w:p w14:paraId="6F02287C">
      <w:pPr>
        <w:pStyle w:val="2"/>
        <w:keepNext w:val="0"/>
        <w:keepLines w:val="0"/>
        <w:widowControl/>
        <w:suppressLineNumbers w:val="0"/>
      </w:pPr>
    </w:p>
    <w:p w14:paraId="5CCC6D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BA2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487</Words>
  <Characters>544</Characters>
  <Lines>0</Lines>
  <Paragraphs>0</Paragraphs>
  <TotalTime>1</TotalTime>
  <ScaleCrop>false</ScaleCrop>
  <LinksUpToDate>false</LinksUpToDate>
  <CharactersWithSpaces>605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2025-11-25T09:47:38Z</dcterms:created>
  <dc:creator>Administrator</dc:creator>
  <cp:lastModifiedBy>Zasty亮</cp:lastModifiedBy>
  <dcterms:modified xsi:type="dcterms:W3CDTF">2025-11-25T09:48:42Z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eyJoZGlkIjoiZjhlOTFiNTE1YThhYWZjMmI1ZGQ5Mjg2OTNlY2U3NTAiLCJ1c2VySWQiOiI0ODg4OTA1MDkifQ==</vt:lpwstr>
  </property>
  <property fmtid="{D5CDD505-2E9C-101B-9397-08002B2CF9AE}" pid="4" name="ICV">
    <vt:lpwstr>3C3CC90BCCCC434AAF70FA213E22C288_12</vt:lpwstr>
  </property>
</Properties>
</file>