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8B9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shd w:val="clear" w:fill="FFFFFF"/>
        </w:rPr>
        <w:t>活动通知 | 关于举办2025年职工趣味运动嘉年华的通知</w:t>
      </w:r>
    </w:p>
    <w:p w14:paraId="73E9CD0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495800" cy="1581150"/>
            <wp:effectExtent l="0" t="0" r="0" b="0"/>
            <wp:docPr id="2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 descr="IMG_2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76250" cy="1162050"/>
            <wp:effectExtent l="0" t="0" r="0" b="0"/>
            <wp:docPr id="12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6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CA19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关于举办2025年职工趣味</w:t>
      </w:r>
      <w:r>
        <w:rPr>
          <w:rStyle w:val="6"/>
          <w:spacing w:val="0"/>
        </w:rPr>
        <w:t>运动嘉年华的通知</w:t>
      </w:r>
      <w:r>
        <w:t xml:space="preserve"> </w:t>
      </w:r>
    </w:p>
    <w:p w14:paraId="730BE8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545EB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754C1F2">
      <w:pPr>
        <w:keepNext w:val="0"/>
        <w:keepLines w:val="0"/>
        <w:widowControl/>
        <w:suppressLineNumbers w:val="0"/>
        <w:jc w:val="left"/>
      </w:pPr>
    </w:p>
    <w:p w14:paraId="7A858B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各会员企业： </w:t>
      </w:r>
    </w:p>
    <w:p w14:paraId="249182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</w:p>
    <w:p w14:paraId="07A577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t xml:space="preserve">为响应全民健身号召，弘扬全运会精神，丰富职工业余文体生活，营造健康向上、团结协作的良好氛围，番禺区厂商会定于2025年12月6日（星期六）下午举办2025年职工趣味运动嘉年华，现将有关安排通知如下： </w:t>
      </w:r>
    </w:p>
    <w:p w14:paraId="6DA299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99C064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E6315CF">
      <w:pPr>
        <w:keepNext w:val="0"/>
        <w:keepLines w:val="0"/>
        <w:widowControl/>
        <w:suppressLineNumbers w:val="0"/>
        <w:jc w:val="left"/>
      </w:pPr>
    </w:p>
    <w:p w14:paraId="119A272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一、活动主题</w:t>
      </w:r>
      <w:r>
        <w:t xml:space="preserve"> </w:t>
      </w:r>
    </w:p>
    <w:p w14:paraId="6D8B9AB6">
      <w:pPr>
        <w:keepNext w:val="0"/>
        <w:keepLines w:val="0"/>
        <w:widowControl/>
        <w:suppressLineNumbers w:val="0"/>
        <w:jc w:val="left"/>
      </w:pPr>
    </w:p>
    <w:p w14:paraId="0259A5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F94C1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聚商会合力，承全运精神，展职工风采 </w:t>
      </w:r>
    </w:p>
    <w:p w14:paraId="4E7D41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1352F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BCE2FDD">
      <w:pPr>
        <w:keepNext w:val="0"/>
        <w:keepLines w:val="0"/>
        <w:widowControl/>
        <w:suppressLineNumbers w:val="0"/>
        <w:jc w:val="left"/>
      </w:pPr>
    </w:p>
    <w:p w14:paraId="0FCE6F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二、活动时间及地点</w:t>
      </w:r>
      <w:r>
        <w:t xml:space="preserve"> </w:t>
      </w:r>
    </w:p>
    <w:p w14:paraId="7182A586">
      <w:pPr>
        <w:keepNext w:val="0"/>
        <w:keepLines w:val="0"/>
        <w:widowControl/>
        <w:suppressLineNumbers w:val="0"/>
        <w:jc w:val="left"/>
      </w:pPr>
    </w:p>
    <w:p w14:paraId="59EEC2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181D8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时间：2025年12月6日（星期六）14:00-16:40 </w:t>
      </w:r>
    </w:p>
    <w:p w14:paraId="57629E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075A6A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地点：智越清流秘境营地（具体地址：番禺区石楼镇清流村西滘上街43号之8） </w:t>
      </w:r>
    </w:p>
    <w:p w14:paraId="548052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A8D62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7F86B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063BD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B545605">
      <w:pPr>
        <w:keepNext w:val="0"/>
        <w:keepLines w:val="0"/>
        <w:widowControl/>
        <w:suppressLineNumbers w:val="0"/>
        <w:jc w:val="left"/>
      </w:pPr>
    </w:p>
    <w:p w14:paraId="0FC8D8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三、参与人员</w:t>
      </w:r>
      <w:r>
        <w:t xml:space="preserve"> </w:t>
      </w:r>
    </w:p>
    <w:p w14:paraId="26EA6F7D">
      <w:pPr>
        <w:keepNext w:val="0"/>
        <w:keepLines w:val="0"/>
        <w:widowControl/>
        <w:suppressLineNumbers w:val="0"/>
        <w:jc w:val="left"/>
      </w:pPr>
    </w:p>
    <w:p w14:paraId="2E303E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E3014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厂商会会员企业员工，以公司为单位组队参赛。每个企业限1组队伍，每组队伍参赛人员不少于8人（其中女生应不少于1人）。 </w:t>
      </w:r>
    </w:p>
    <w:p w14:paraId="5A6542E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EA71F6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70F739D">
      <w:pPr>
        <w:keepNext w:val="0"/>
        <w:keepLines w:val="0"/>
        <w:widowControl/>
        <w:suppressLineNumbers w:val="0"/>
        <w:jc w:val="left"/>
      </w:pPr>
    </w:p>
    <w:p w14:paraId="346BD2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四、活动流程</w:t>
      </w:r>
      <w:r>
        <w:t xml:space="preserve"> </w:t>
      </w:r>
    </w:p>
    <w:p w14:paraId="7483207D">
      <w:pPr>
        <w:keepNext w:val="0"/>
        <w:keepLines w:val="0"/>
        <w:widowControl/>
        <w:suppressLineNumbers w:val="0"/>
        <w:jc w:val="left"/>
      </w:pPr>
    </w:p>
    <w:p w14:paraId="409E43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9C0752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0500" cy="3800475"/>
            <wp:effectExtent l="0" t="0" r="6350" b="9525"/>
            <wp:docPr id="4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1" descr="IMG_2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24BE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06D49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A459547">
      <w:pPr>
        <w:keepNext w:val="0"/>
        <w:keepLines w:val="0"/>
        <w:widowControl/>
        <w:suppressLineNumbers w:val="0"/>
        <w:jc w:val="left"/>
      </w:pPr>
    </w:p>
    <w:p w14:paraId="496F19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五、项目设置</w:t>
      </w:r>
      <w:r>
        <w:t xml:space="preserve"> </w:t>
      </w:r>
    </w:p>
    <w:p w14:paraId="028C1FFD">
      <w:pPr>
        <w:keepNext w:val="0"/>
        <w:keepLines w:val="0"/>
        <w:widowControl/>
        <w:suppressLineNumbers w:val="0"/>
        <w:jc w:val="left"/>
      </w:pPr>
    </w:p>
    <w:p w14:paraId="5925C5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9FDE0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9865" cy="2556510"/>
            <wp:effectExtent l="0" t="0" r="6985" b="15240"/>
            <wp:docPr id="9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4" descr="IMG_27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75EC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98A60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CC2DD2F">
      <w:pPr>
        <w:keepNext w:val="0"/>
        <w:keepLines w:val="0"/>
        <w:widowControl/>
        <w:suppressLineNumbers w:val="0"/>
        <w:jc w:val="left"/>
      </w:pPr>
    </w:p>
    <w:p w14:paraId="07B2FD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六、奖项设置</w:t>
      </w:r>
      <w:r>
        <w:t xml:space="preserve"> </w:t>
      </w:r>
    </w:p>
    <w:p w14:paraId="05166D79">
      <w:pPr>
        <w:keepNext w:val="0"/>
        <w:keepLines w:val="0"/>
        <w:widowControl/>
        <w:suppressLineNumbers w:val="0"/>
        <w:jc w:val="left"/>
      </w:pPr>
    </w:p>
    <w:p w14:paraId="781FAD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7D77E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（一）本次运动嘉年华分团体奖和项目奖。 </w:t>
      </w:r>
    </w:p>
    <w:p w14:paraId="3E645D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1.团体奖：设冠、亚、季军各一名，颁发锦旗； </w:t>
      </w:r>
    </w:p>
    <w:p w14:paraId="7868FD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2.项目奖：一共4个比赛项目，每个项目均设置第一、二、三名，分别给予800元、500元、300元的现金奖励、证书。 </w:t>
      </w:r>
    </w:p>
    <w:p w14:paraId="079BCB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（二）设“优秀组织奖”若干，颁发锦旗，表扬组织出色的参赛单位。 </w:t>
      </w:r>
    </w:p>
    <w:p w14:paraId="77A160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746F7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07F38F6">
      <w:pPr>
        <w:keepNext w:val="0"/>
        <w:keepLines w:val="0"/>
        <w:widowControl/>
        <w:suppressLineNumbers w:val="0"/>
        <w:jc w:val="left"/>
      </w:pPr>
    </w:p>
    <w:p w14:paraId="333EFF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七、报名方式</w:t>
      </w:r>
      <w:r>
        <w:t xml:space="preserve"> </w:t>
      </w:r>
    </w:p>
    <w:p w14:paraId="4AB159C7">
      <w:pPr>
        <w:keepNext w:val="0"/>
        <w:keepLines w:val="0"/>
        <w:widowControl/>
        <w:suppressLineNumbers w:val="0"/>
        <w:jc w:val="left"/>
      </w:pPr>
    </w:p>
    <w:p w14:paraId="73C84E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2DECB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为做好活动各项筹备工作，请各企业在11月24日（星期一）前扫描下方二维码进行报名。 </w:t>
      </w:r>
    </w:p>
    <w:p w14:paraId="2F7952E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133725" cy="3067050"/>
            <wp:effectExtent l="0" t="0" r="9525" b="0"/>
            <wp:docPr id="30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 descr="IMG_28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78F3B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137BB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联系人：黎小姐 </w:t>
      </w:r>
    </w:p>
    <w:p w14:paraId="1029C4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联系电话：84641680、15989271330（微信同号） </w:t>
      </w:r>
    </w:p>
    <w:p w14:paraId="57C9D10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15BB6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518401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5650239">
      <w:pPr>
        <w:keepNext w:val="0"/>
        <w:keepLines w:val="0"/>
        <w:widowControl/>
        <w:suppressLineNumbers w:val="0"/>
        <w:jc w:val="left"/>
      </w:pPr>
    </w:p>
    <w:p w14:paraId="1C744D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八、注意事项</w:t>
      </w:r>
      <w:r>
        <w:t xml:space="preserve"> </w:t>
      </w:r>
    </w:p>
    <w:p w14:paraId="183C1D5A">
      <w:pPr>
        <w:keepNext w:val="0"/>
        <w:keepLines w:val="0"/>
        <w:widowControl/>
        <w:suppressLineNumbers w:val="0"/>
        <w:jc w:val="left"/>
      </w:pPr>
    </w:p>
    <w:p w14:paraId="3B1AC8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3FE20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（一）参赛人员必须身体健康，建议结合自身身体状况选择参赛项目； </w:t>
      </w:r>
    </w:p>
    <w:p w14:paraId="5317A5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（二）所有参赛人员请穿着运动服和运动鞋，尽量避免佩戴尖锐饰品； </w:t>
      </w:r>
    </w:p>
    <w:p w14:paraId="591F05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（三）遵守赛场纪律，尊重裁判，服从指挥，文明参赛； </w:t>
      </w:r>
    </w:p>
    <w:p w14:paraId="246593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（四）如遇大雨等恶劣天气，活动将顺延，具体安排另行通知。 </w:t>
      </w:r>
    </w:p>
    <w:p w14:paraId="243105F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573A0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B052C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851A2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6"/>
        </w:rPr>
        <w:t>附件（请点击链接查看）：</w:t>
      </w:r>
      <w:r>
        <w:t xml:space="preserve"> </w:t>
      </w:r>
    </w:p>
    <w:p w14:paraId="42576A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附件1：2025年职工趣味运动嘉年华比赛规则及奖励办法 </w:t>
      </w:r>
    </w:p>
    <w:p w14:paraId="4FC99F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t xml:space="preserve">附件2：营地配套服务（自费）说明 </w:t>
      </w:r>
    </w:p>
    <w:p w14:paraId="532359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B4DF07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2405" cy="2929255"/>
            <wp:effectExtent l="0" t="0" r="4445" b="4445"/>
            <wp:docPr id="32" name="图片 32" descr="IMG_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IMG_28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EA37AF"/>
    <w:rsid w:val="4FA3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666</Words>
  <Characters>724</Characters>
  <Lines>0</Lines>
  <Paragraphs>0</Paragraphs>
  <TotalTime>1</TotalTime>
  <ScaleCrop>false</ScaleCrop>
  <LinksUpToDate>false</LinksUpToDate>
  <CharactersWithSpaces>756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2025-11-18T09:49:00Z</dcterms:created>
  <dc:creator>Administrator</dc:creator>
  <cp:lastModifiedBy>Zasty亮</cp:lastModifiedBy>
  <dcterms:modified xsi:type="dcterms:W3CDTF">2025-11-18T09:51:29Z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47E7CC9A2D174EAE85A9E5858AFC8E25_13</vt:lpwstr>
  </property>
</Properties>
</file>