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关于番禺区“四个十大企业”和番禺区新锐企业家评选结果的公示</w:t>
      </w:r>
    </w:p>
    <w:bookmarkEnd w:id="0"/>
    <w:p/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right="0" w:firstLine="480" w:firstLineChars="20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为了进一步提振企业信心，政企携手凝心聚力，推进番禺“智造创新城”的建设。我会按照自下而上、差额评选、民主择优的方式，在近期开展了番禺区“四个十大”企业和新锐企业家推荐评选工作。经专家评审委员会按照评分标准进行评选，报政府相关职能部门审核，拟表彰广东海大集团股份有限公司等40家企业为“四个十大”企业，广州番禺电缆集团有限公司总裁王骞能等27名同志为番禺新锐企业家。为充分发扬民主、广泛听取意见、接受社会监督，现将拟表彰对象予以公示(排名不分先后)。</w:t>
      </w: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right="0" w:firstLine="480" w:firstLineChars="20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公示时间：2023年8月10日至16日（5个工作日）。公示期间，如对公示对象有任何异议，可通过电话、传真、电子邮件、信函等形式向评审办公室反映情况。反映情况须客观真实，以单位名义反映情况的材料需加盖单位公章，以个人名义反映情况的材料应提供真实姓名和有效联系方式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一、番禺区制造业十大功勋企业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广东海大集团股份有限公司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广汽埃安新能源汽车股份有限公司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广汽乘用车有限公司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时代广汽动力电池有限公司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比音勒芬服饰股份有限公司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日立电梯（中国）有限公司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广东保伦电子股份有限公司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广州鹏辉能源科技股份有限公司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广州酒家集团利口福食品有限公司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广州市浩洋电子股份有限公司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二、番禺区制造业十大卓越企业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广州立白（番禺）有限公司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广州广日电梯工业有限公司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广州番禺电缆集团有限公司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广州松下空调器有限公司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松下万宝美健生活电器（广州）有限公司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广东好太太科技集团股份有限公司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广州柏盛包装有限公司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广州市新力实业有限公司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广州华智汽车部件有限公司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广东三雄极光照明股份有限公司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三、番禺区制造业十大优秀企业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广州海鸥住宅工业股份有限公司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广州纳诺新材料科技有限公司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广州日宝钢材制品有限公司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广州广日电气设备有限公司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广州维力医疗器械股份有限公司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广州番禺巨大汽车音响设备有限公司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广州诗尼曼家居股份有限公司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明珠电气股份有限公司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广东高壹工机有限公司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广州科盛隆纸箱包装机械有限公司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四、番禺区十大高成长型中小企业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广东格绿朗节能科技有限公司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广州优创电子有限公司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广州先艺电子科技有限公司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广东蔚莱生物科技有限公司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广东法拉达汽车散热器有限公司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广州至信中药饮片有限公司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广州炫视智能科技有限公司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广州河东科技有限公司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广州知崇新能源科技有限公司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广东昂为环保产业有限公司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五、番禺区新锐企业家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王骞能 广州番禺电缆集团有限公司 总 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庄少宏 广州番禺巨大汽车音响设备有限公司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刘嘉达 广东自由鸟金服科技有限公司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陈国伟 广州市番禺永华家具有限公司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阮胜林 广东保伦电子股份有限公司 副总裁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黄慧璇 广成明（广州）电子科技股份有限公司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何应扬 广州东塑石油钻采专用设备有限公司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程世勇 广州园中园生态环境建设有限公司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陈耿豪 广东星云开物科技股份有限公司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杜嘉进 广州市南大实业有限公司 副总经理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何卉婷 广州炫视智能科技有限公司 副总经理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邱柏林 广州番禺信合纸品有限公司 副总经理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马爱平 广州市泽皓讯联科技有限公司 副总经理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简炜珊 广州颐品精採农产品有限公司 副总经理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柯星昌 广州普华环保设备有限公司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黄炳乐 广州崇实自动控制科技有限公司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王 刚 广州市易鸿智能装备股份有限公司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肖圣端 广州市顶丰自动化设备有限公司 董事长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李 峰 广州新济药业科技有限公司 副总裁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计 情 广州广彩标签有限公司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陈晓亮 英辉南方造船 (广州番禺)有限公司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邹 巍 广州诺顶智能科技有限公司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高 川 广州基迪奥科技服务有限公司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姚明拨 广州鑫飞扬数码科技有限公司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刘松森 广州伊的家网络科技有限公司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肖振兴 广州鹊哥数字健康管理有限公司 总经理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</w:rPr>
        <w:t>何 晋 广州卓远虚拟现实科技有限公司 副总经理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OTFiNTE1YThhYWZjMmI1ZGQ5Mjg2OTNlY2U3NTAifQ=="/>
  </w:docVars>
  <w:rsids>
    <w:rsidRoot w:val="00000000"/>
    <w:rsid w:val="4E8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2024-08-06T02:33:52Z</dcterms:created>
  <dc:creator>Administrator</dc:creator>
  <cp:lastModifiedBy>Zasty亮</cp:lastModifiedBy>
  <dcterms:modified xsi:type="dcterms:W3CDTF">2024-08-06T02:34:34Z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50C4ADE4DF1D4E7CB16BE6A195048063_12</vt:lpwstr>
  </property>
</Properties>
</file>