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-27" w:leftChars="-13" w:right="-23" w:rightChars="-11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-27" w:leftChars="-13" w:right="-23" w:rightChars="-11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27" w:leftChars="-13" w:right="-23" w:rightChars="-11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通   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-27" w:leftChars="-13" w:right="-23" w:rightChars="-11" w:firstLine="33" w:firstLineChars="12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各有关企业：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由中国科协、国家发展改革委、中国工程院、九三学社中央、广东省人民政府、广州市人民政府共同主办的2019中国创新创业成果交易会定于6月21－23日在琶洲广交会展馆A区举行。其中，定于6月21日（星期五）上午9:00－9:30在广交会展馆A区5.2馆举行启动仪式。现将有关事项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一、请你单位派1名负责人参加启动仪式，并于当天8:45分前入场完毕，请于6月14日（星期五）中午下班前将参会回执反馈给市科协。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二、请你单位积极动员组织下属单位人员参观2019创交会，并配合做好宣传工作。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专此通知。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649" w:leftChars="309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附件：1.2019中国创新创业成果交易会启动仪式议程（初定）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1440" w:firstLineChars="45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2.参会回执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1440" w:firstLineChars="45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3.2019中国创新创业成果交易会专项活动表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1440" w:firstLineChars="45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4.交通指引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ind w:right="0" w:righ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ind w:right="0" w:righ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160" w:firstLineChars="13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中国创新创业成果交易会办公室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280" w:firstLineChars="165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2019年6月5日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联系人：于  平，电话：61106395、13527794398</w:t>
      </w:r>
    </w:p>
    <w:p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2019中国创新创业成果交易会启动仪式议程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（初定）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一、时间：2019年6月21日（星期五）上午9:00－9:30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二、地点：广交会展馆A区5.2馆启动仪式区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三、主持人：广州市领导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四、议程：（具体人员根据领导到会情况再确定）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观看广州城市形象片《花开广州·汇聚全球》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（一）国家发展改革委领导致辞；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（二）中国科协领导致辞；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（三）签约仪式：筛选部分已达成落地或交易意向的创新创业成果项目，由项目持有方与企业或单位上台签约；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（四）各主办单位领导共同启动2019中国创新创业成果交易会暨“创响中国”广州站活动。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参会回执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单位名称（加盖公章）：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26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姓  名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职  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联系人（必填）：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手机：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注：请于6月14日中午下班前反馈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至联系人（联系电话：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13527794398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36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0"/>
          <w:szCs w:val="40"/>
          <w:lang w:val="en-US" w:eastAsia="zh-CN" w:bidi="ar"/>
        </w:rPr>
        <w:t>2019中国创新创业成果交易会专项活动表</w:t>
      </w:r>
    </w:p>
    <w:tbl>
      <w:tblPr>
        <w:tblStyle w:val="4"/>
        <w:tblW w:w="8874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624"/>
        <w:gridCol w:w="1780"/>
        <w:gridCol w:w="1993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主题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地点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承办单位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6月20日下午（14:00-17:00）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中国电工技术学会2019年度学会分支机构秘书长工作交流会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B区4#会议室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6月21日上午（9:00-12:00）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中国创新创业成果交易会启动仪式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5"/>
                <w:kern w:val="0"/>
                <w:sz w:val="21"/>
                <w:szCs w:val="21"/>
                <w:lang w:val="en-US" w:eastAsia="zh-CN" w:bidi="ar"/>
              </w:rPr>
              <w:t>广州市政府、IDG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主论坛：未来科技峰会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2019网易创投+创新创业大赛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 &amp;网易创投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“中国孵化器TOP”榜单发布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 &amp; 南都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中国科学院知识产权拍卖会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中国科学院知识产权运营中心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6月21日下午（14:00-17:00）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2018-2019全球移动互联网开发创意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大赛·全球总决赛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创交会优秀项目综合路演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粤港澳大湾区创新大讲堂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广州市科技金融综合服务中心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科技成果转移转化常态化精准对接会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广州市科技金融综合服务中心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全球机遇日科创峰会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5"/>
                <w:kern w:val="0"/>
                <w:sz w:val="21"/>
                <w:szCs w:val="21"/>
                <w:lang w:val="en-US" w:eastAsia="zh-CN" w:bidi="ar"/>
              </w:rPr>
              <w:t>IDG Asia、Global Tech Base、Sustainia北欧智库、UN Global Compact联合国全球契约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中国电工技术学会2019会员成果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交流报告会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B区1#会议室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6月22日上午（9:00-12:00）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第五届广州市职工发明创新大赛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表彰总结会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广州市总工会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创交会优秀项目综合路演（IDG预留）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2019中国（广州）风投圆桌峰会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2019（第二届）军民两用技术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科技创新高层论坛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军民互动（北京）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咨询服务中心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中国电工技术学会2019会员成果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交流报告会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B区1#会议室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中英产学研合作论坛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B区4#会议室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中英工程教育及研究大学联盟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全国移动互联创新大赛-大湾区分赛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B区5#会议室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大赛组委会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6月22日下午（14:00-17:00）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裂变：大数据驱动增长营销峰会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创交会优秀项目综合路演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穗港澳成果转化基金与生态体系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建设高峰论坛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广州博士信息技术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生命科学与健康创新论坛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 &amp;广州日报健康有约工作室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中英产学研合作论坛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B区1#会议室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中英工程教育及研究大学联盟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中国电工技术学会2019会员成果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交流报告会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B区4#会议室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中国电工技术学会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全国移动互联创新大赛-大湾区分赛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B区5#会议室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大赛组委会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6月23日上午（9:00-12:00）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2019中国创新创业成果交易会穗港澳科技金融论坛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5.2馆主论坛区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广州市科技创新协会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青年人才对接交流会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共青团广州市委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产业互联网高峰论坛暨全国移动互联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创新大赛-大湾区决赛颁奖典礼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大赛组委会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现代精准农业科技创新高峰论坛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B区1#会议室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广州市蓝海人才服务有限公司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“科技创新助力军民融合深度发展”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——军民两用应急救援装备专场交流会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B区4#会议室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广东省军民融合发展服务中心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6月23日下午（14:00-17:00）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创交会优秀项目综合路演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5.2馆项目对接区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产业互联网高峰论坛暨全国移动互联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创新大赛-大湾区决赛颁奖典礼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全国移动互联创新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大赛组委会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创交会系列推荐嘉勉典礼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4.2馆平行论坛区2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IDG Asia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注：更多活动可浏览创交会网站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instrText xml:space="preserve"> HYPERLINK "http://www.chinaief.cn" </w:instrTex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00"/>
          <w:sz w:val="28"/>
          <w:szCs w:val="28"/>
          <w:lang w:val="en-US"/>
        </w:rPr>
        <w:t>www.chinaief.cn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，或关注微信公众号“中国创新创业成果交易会”。观众可提前扫二维码，预先登记注册码填写个人信息，展览现场扫码直接入场参观。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1259840" cy="1259840"/>
            <wp:effectExtent l="0" t="0" r="16510" b="16510"/>
            <wp:docPr id="2" name="图片 10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1259840" cy="1259840"/>
            <wp:effectExtent l="0" t="0" r="16510" b="16510"/>
            <wp:docPr id="3" name="图片 11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wp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（微信公众号二维码） （预先登记注册码）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"/>
        </w:rPr>
        <w:t xml:space="preserve">交通指引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【地铁】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地铁8号线新港东站A出口或琶洲站B出口，乘坐地铁二号线/三号线/四号线可于昌岗站、客村站、万胜围站转乘地铁八号线。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【公交】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广交会展馆公交站。途径“广交会展馆”站点的公交车线路，239、262、304、582、763、582、229、夜66、夜70、夜101班车、大学城3线、旅游公交3线、高峰快线59、B7快线。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【自驾】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1339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1164590</wp:posOffset>
            </wp:positionV>
            <wp:extent cx="4972050" cy="2400300"/>
            <wp:effectExtent l="0" t="0" r="0" b="0"/>
            <wp:wrapTopAndBottom/>
            <wp:docPr id="1" name="图片 12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wp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地址：广州市海珠区阅江中路382号广交会琶洲展馆A区，7号门进入展馆地下停车场，电梯到2楼4.2馆和5.2馆；1号门进入嘉宾停车场，嘉宾停车场位于广交会展馆A区北广场。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广交会展馆位置示意图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5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00298"/>
    <w:rsid w:val="08477136"/>
    <w:rsid w:val="22A63635"/>
    <w:rsid w:val="388321E6"/>
    <w:rsid w:val="61300298"/>
    <w:rsid w:val="69741BA6"/>
    <w:rsid w:val="7B22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2019-06-05T02:33:00Z</dcterms:created>
  <dc:creator>蔡曼婷</dc:creator>
  <cp:lastModifiedBy>蔡曼婷</cp:lastModifiedBy>
  <dcterms:modified xsi:type="dcterms:W3CDTF">2019-06-05T03:50:22Z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