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1" w:rightFromText="181" w:vertAnchor="page" w:horzAnchor="page" w:tblpX="1232" w:tblpY="1338"/>
        <w:tblW w:w="9639" w:type="dxa"/>
        <w:tblInd w:w="0" w:type="dxa"/>
        <w:tblBorders>
          <w:top w:val="none" w:color="auto" w:sz="0" w:space="0"/>
          <w:left w:val="none" w:color="auto" w:sz="0" w:space="0"/>
          <w:bottom w:val="thinThickSmallGap" w:color="FF0000" w:sz="2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39"/>
      </w:tblGrid>
      <w:tr>
        <w:tblPrEx>
          <w:tblBorders>
            <w:top w:val="none" w:color="auto" w:sz="0" w:space="0"/>
            <w:left w:val="none" w:color="auto" w:sz="0" w:space="0"/>
            <w:bottom w:val="thinThickSmallGap" w:color="FF0000" w:sz="2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exact"/>
        </w:trPr>
        <w:tc>
          <w:tcPr>
            <w:tcW w:w="9639" w:type="dxa"/>
            <w:noWrap w:val="0"/>
            <w:vAlign w:val="top"/>
          </w:tcPr>
          <w:p>
            <w:pPr>
              <w:jc w:val="center"/>
              <w:rPr>
                <w:rFonts w:hint="eastAsia" w:ascii="公文小标宋简" w:eastAsia="公文小标宋简"/>
                <w:b/>
                <w:snapToGrid w:val="0"/>
                <w:color w:val="FF0000"/>
                <w:sz w:val="72"/>
                <w:szCs w:val="72"/>
              </w:rPr>
            </w:pPr>
            <w:r>
              <w:rPr>
                <w:rFonts w:hint="eastAsia" w:ascii="公文小标宋简" w:eastAsia="公文小标宋简"/>
                <w:b/>
                <w:color w:val="FF0000"/>
                <w:spacing w:val="154"/>
                <w:kern w:val="0"/>
                <w:sz w:val="72"/>
                <w:szCs w:val="72"/>
              </w:rPr>
              <w:t>广州市番禺区厂商会</w:t>
            </w:r>
          </w:p>
        </w:tc>
      </w:tr>
    </w:tbl>
    <w:p>
      <w:pPr>
        <w:jc w:val="both"/>
        <w:rPr>
          <w:rFonts w:hint="eastAsia" w:ascii="仿宋" w:hAnsi="仿宋" w:eastAsia="仿宋" w:cs="仿宋"/>
          <w:b/>
          <w:sz w:val="44"/>
          <w:szCs w:val="44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" w:hAnsi="仿宋" w:eastAsia="仿宋" w:cs="仿宋"/>
          <w:b w:val="0"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sz w:val="44"/>
          <w:szCs w:val="44"/>
        </w:rPr>
        <w:t>关于举办2019年番禺节能技术推广会的通知</w:t>
      </w:r>
      <w:r>
        <w:rPr>
          <w:rFonts w:hint="eastAsia" w:ascii="仿宋" w:hAnsi="仿宋" w:eastAsia="仿宋" w:cs="仿宋"/>
          <w:b w:val="0"/>
          <w:bCs/>
          <w:sz w:val="32"/>
          <w:szCs w:val="32"/>
        </w:rPr>
        <w:t>各用能单位、节能服务单位：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/>
          <w:sz w:val="32"/>
          <w:szCs w:val="32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</w:rPr>
        <w:t>为贯彻落实国家和省节能环保产业发展政策，促进番禺地区节能产业快速发展，尽快实现节能技术提供方与有实际需求的用能单位对接，由番禺区厂商会和广东省南华节能和低碳发展研究院联合主办，广州市节能协会协办的2019年番禺节能技术推广会将在5月14日举行，现将活动具体事项通知如下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eastAsia" w:ascii="仿宋" w:hAnsi="仿宋" w:eastAsia="仿宋" w:cs="仿宋"/>
          <w:b/>
          <w:bCs w:val="0"/>
          <w:sz w:val="32"/>
          <w:szCs w:val="32"/>
        </w:rPr>
      </w:pPr>
      <w:r>
        <w:rPr>
          <w:rFonts w:hint="eastAsia" w:ascii="仿宋" w:hAnsi="仿宋" w:eastAsia="仿宋" w:cs="仿宋"/>
          <w:b/>
          <w:bCs w:val="0"/>
          <w:sz w:val="32"/>
          <w:szCs w:val="32"/>
        </w:rPr>
        <w:t>一、会议时间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/>
          <w:sz w:val="32"/>
          <w:szCs w:val="32"/>
        </w:rPr>
      </w:pPr>
      <w:bookmarkStart w:id="0" w:name="_GoBack"/>
      <w:bookmarkEnd w:id="0"/>
      <w:r>
        <w:rPr>
          <w:rFonts w:hint="eastAsia" w:ascii="仿宋" w:hAnsi="仿宋" w:eastAsia="仿宋" w:cs="仿宋"/>
          <w:b w:val="0"/>
          <w:bCs/>
          <w:sz w:val="32"/>
          <w:szCs w:val="32"/>
        </w:rPr>
        <w:t xml:space="preserve">2019年5月14日（星期二）下午2:00 </w:t>
      </w:r>
      <w:r>
        <w:rPr>
          <w:rFonts w:hint="eastAsia" w:ascii="仿宋" w:hAnsi="仿宋" w:eastAsia="仿宋" w:cs="仿宋"/>
          <w:b w:val="0"/>
          <w:bCs/>
          <w:sz w:val="32"/>
          <w:szCs w:val="32"/>
          <w:lang w:eastAsia="zh-CN"/>
        </w:rPr>
        <w:t>—</w:t>
      </w:r>
      <w:r>
        <w:rPr>
          <w:rFonts w:hint="eastAsia" w:ascii="仿宋" w:hAnsi="仿宋" w:eastAsia="仿宋" w:cs="仿宋"/>
          <w:b w:val="0"/>
          <w:bCs/>
          <w:sz w:val="32"/>
          <w:szCs w:val="32"/>
        </w:rPr>
        <w:t>5:00时（报到时间：下午1:30 - 2：00）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eastAsia" w:ascii="仿宋" w:hAnsi="仿宋" w:eastAsia="仿宋" w:cs="仿宋"/>
          <w:b/>
          <w:bCs w:val="0"/>
          <w:sz w:val="32"/>
          <w:szCs w:val="32"/>
        </w:rPr>
      </w:pPr>
      <w:r>
        <w:rPr>
          <w:rFonts w:hint="eastAsia" w:ascii="仿宋" w:hAnsi="仿宋" w:eastAsia="仿宋" w:cs="仿宋"/>
          <w:b/>
          <w:bCs w:val="0"/>
          <w:sz w:val="32"/>
          <w:szCs w:val="32"/>
        </w:rPr>
        <w:t>二、会议地点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/>
          <w:sz w:val="32"/>
          <w:szCs w:val="32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</w:rPr>
        <w:t>番禺节能科技园科技交流中心同声传译会议室（地址：番禺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" w:hAnsi="仿宋" w:eastAsia="仿宋" w:cs="仿宋"/>
          <w:b w:val="0"/>
          <w:bCs/>
          <w:sz w:val="32"/>
          <w:szCs w:val="32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</w:rPr>
        <w:t>大道北555号）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eastAsia" w:ascii="仿宋" w:hAnsi="仿宋" w:eastAsia="仿宋" w:cs="仿宋"/>
          <w:b/>
          <w:bCs w:val="0"/>
          <w:sz w:val="32"/>
          <w:szCs w:val="32"/>
        </w:rPr>
      </w:pPr>
      <w:r>
        <w:rPr>
          <w:rFonts w:hint="eastAsia" w:ascii="仿宋" w:hAnsi="仿宋" w:eastAsia="仿宋" w:cs="仿宋"/>
          <w:b/>
          <w:bCs w:val="0"/>
          <w:sz w:val="32"/>
          <w:szCs w:val="32"/>
        </w:rPr>
        <w:t>三、参会对象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/>
          <w:sz w:val="32"/>
          <w:szCs w:val="32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</w:rPr>
        <w:t>各用能单位、节能技术服务公司等。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eastAsia" w:ascii="仿宋" w:hAnsi="仿宋" w:eastAsia="仿宋" w:cs="仿宋"/>
          <w:b/>
          <w:bCs w:val="0"/>
          <w:sz w:val="32"/>
          <w:szCs w:val="32"/>
        </w:rPr>
      </w:pPr>
      <w:r>
        <w:rPr>
          <w:rFonts w:hint="eastAsia" w:ascii="仿宋" w:hAnsi="仿宋" w:eastAsia="仿宋" w:cs="仿宋"/>
          <w:b/>
          <w:bCs w:val="0"/>
          <w:sz w:val="32"/>
          <w:szCs w:val="32"/>
        </w:rPr>
        <w:t>四、会议内容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320" w:firstLineChars="100"/>
        <w:jc w:val="both"/>
        <w:textAlignment w:val="auto"/>
        <w:rPr>
          <w:rFonts w:hint="eastAsia" w:ascii="仿宋" w:hAnsi="仿宋" w:eastAsia="仿宋" w:cs="仿宋"/>
          <w:b w:val="0"/>
          <w:bCs/>
          <w:sz w:val="32"/>
          <w:szCs w:val="32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</w:rPr>
        <w:t>（一）中央空调节能技术首选——磁悬浮技术，主讲: 海尔集团广州分公司；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320" w:firstLineChars="100"/>
        <w:jc w:val="both"/>
        <w:textAlignment w:val="auto"/>
        <w:rPr>
          <w:rFonts w:hint="eastAsia" w:ascii="仿宋" w:hAnsi="仿宋" w:eastAsia="仿宋" w:cs="仿宋"/>
          <w:b w:val="0"/>
          <w:bCs/>
          <w:sz w:val="32"/>
          <w:szCs w:val="32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</w:rPr>
        <w:t>（二）冰蓄冷、水蓄冷技术应用交流，主讲：广州贝龙环保热力设备股份有限公司；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/>
          <w:sz w:val="32"/>
          <w:szCs w:val="32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</w:rPr>
        <w:t>（三）如何利用空压系统为您省钱，主讲：东莞市新昊机电有限公司；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/>
          <w:sz w:val="32"/>
          <w:szCs w:val="32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</w:rPr>
        <w:t>（四）变压器行业乱象及干式变压器技术，主讲：海鸿电气有限公司；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/>
          <w:sz w:val="32"/>
          <w:szCs w:val="32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</w:rPr>
        <w:t>（五）蒸发式冷却空调---节能环保的理想选择，主讲：广州市华德工业有限公司；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/>
          <w:sz w:val="32"/>
          <w:szCs w:val="32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</w:rPr>
        <w:t>（六）清洁生产政策介绍及解读，主讲：广州市节能协会；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/>
          <w:sz w:val="32"/>
          <w:szCs w:val="32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</w:rPr>
        <w:t>（七）提问及建议。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eastAsia" w:ascii="仿宋" w:hAnsi="仿宋" w:eastAsia="仿宋" w:cs="仿宋"/>
          <w:b/>
          <w:bCs w:val="0"/>
          <w:sz w:val="32"/>
          <w:szCs w:val="32"/>
        </w:rPr>
      </w:pPr>
      <w:r>
        <w:rPr>
          <w:rFonts w:hint="eastAsia" w:ascii="仿宋" w:hAnsi="仿宋" w:eastAsia="仿宋" w:cs="仿宋"/>
          <w:b/>
          <w:bCs w:val="0"/>
          <w:sz w:val="32"/>
          <w:szCs w:val="32"/>
          <w:lang w:eastAsia="zh-CN"/>
        </w:rPr>
        <w:t>五、</w:t>
      </w:r>
      <w:r>
        <w:rPr>
          <w:rFonts w:hint="eastAsia" w:ascii="仿宋" w:hAnsi="仿宋" w:eastAsia="仿宋" w:cs="仿宋"/>
          <w:b/>
          <w:bCs w:val="0"/>
          <w:sz w:val="32"/>
          <w:szCs w:val="32"/>
        </w:rPr>
        <w:t>报名方式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/>
          <w:sz w:val="32"/>
          <w:szCs w:val="32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</w:rPr>
        <w:t>参会单位请于5月10日前将回执发至邮箱：125495854@qq.com。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eastAsia" w:ascii="仿宋" w:hAnsi="仿宋" w:eastAsia="仿宋" w:cs="仿宋"/>
          <w:b/>
          <w:bCs w:val="0"/>
          <w:sz w:val="32"/>
          <w:szCs w:val="32"/>
        </w:rPr>
      </w:pPr>
      <w:r>
        <w:rPr>
          <w:rFonts w:hint="eastAsia" w:ascii="仿宋" w:hAnsi="仿宋" w:eastAsia="仿宋" w:cs="仿宋"/>
          <w:b/>
          <w:bCs w:val="0"/>
          <w:sz w:val="32"/>
          <w:szCs w:val="32"/>
        </w:rPr>
        <w:t>其他说明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/>
          <w:sz w:val="32"/>
          <w:szCs w:val="32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</w:rPr>
        <w:t>本次推广会不收取任何费用。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" w:hAnsi="仿宋" w:eastAsia="仿宋" w:cs="仿宋"/>
          <w:b w:val="0"/>
          <w:bCs/>
          <w:sz w:val="32"/>
          <w:szCs w:val="32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</w:rPr>
        <w:t xml:space="preserve">                                    </w:t>
      </w: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/>
          <w:sz w:val="32"/>
          <w:szCs w:val="32"/>
        </w:rPr>
        <w:t xml:space="preserve"> 番禺区厂商会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" w:hAnsi="仿宋" w:eastAsia="仿宋" w:cs="仿宋"/>
          <w:b w:val="0"/>
          <w:bCs/>
          <w:sz w:val="32"/>
          <w:szCs w:val="32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</w:rPr>
        <w:t xml:space="preserve">                         </w:t>
      </w: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b w:val="0"/>
          <w:bCs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 w:val="0"/>
          <w:bCs/>
          <w:sz w:val="32"/>
          <w:szCs w:val="32"/>
        </w:rPr>
        <w:t>2019年</w:t>
      </w: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b w:val="0"/>
          <w:bCs/>
          <w:sz w:val="32"/>
          <w:szCs w:val="32"/>
        </w:rPr>
        <w:t>月</w:t>
      </w: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b w:val="0"/>
          <w:bCs/>
          <w:sz w:val="32"/>
          <w:szCs w:val="32"/>
        </w:rPr>
        <w:t>日</w:t>
      </w:r>
    </w:p>
    <w:p>
      <w:pPr>
        <w:ind w:left="420"/>
        <w:jc w:val="center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参会回执</w:t>
      </w:r>
    </w:p>
    <w:tbl>
      <w:tblPr>
        <w:tblStyle w:val="5"/>
        <w:tblW w:w="8385" w:type="dxa"/>
        <w:tblInd w:w="4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1"/>
        <w:gridCol w:w="1829"/>
        <w:gridCol w:w="1725"/>
        <w:gridCol w:w="22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</w:trPr>
        <w:tc>
          <w:tcPr>
            <w:tcW w:w="255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32"/>
                <w:szCs w:val="32"/>
              </w:rPr>
              <w:t>单位名称</w:t>
            </w:r>
          </w:p>
        </w:tc>
        <w:tc>
          <w:tcPr>
            <w:tcW w:w="182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32"/>
                <w:szCs w:val="32"/>
              </w:rPr>
              <w:t>姓名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32"/>
                <w:szCs w:val="32"/>
              </w:rPr>
              <w:t>职务</w:t>
            </w:r>
          </w:p>
        </w:tc>
        <w:tc>
          <w:tcPr>
            <w:tcW w:w="228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32"/>
                <w:szCs w:val="32"/>
              </w:rPr>
              <w:t>手机号码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255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32"/>
                <w:szCs w:val="32"/>
              </w:rPr>
            </w:pPr>
          </w:p>
        </w:tc>
        <w:tc>
          <w:tcPr>
            <w:tcW w:w="182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32"/>
                <w:szCs w:val="32"/>
              </w:rPr>
            </w:pP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32"/>
                <w:szCs w:val="32"/>
              </w:rPr>
            </w:pPr>
          </w:p>
        </w:tc>
        <w:tc>
          <w:tcPr>
            <w:tcW w:w="228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255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32"/>
                <w:szCs w:val="32"/>
              </w:rPr>
            </w:pPr>
          </w:p>
        </w:tc>
        <w:tc>
          <w:tcPr>
            <w:tcW w:w="182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32"/>
                <w:szCs w:val="32"/>
              </w:rPr>
            </w:pP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32"/>
                <w:szCs w:val="32"/>
              </w:rPr>
            </w:pPr>
          </w:p>
        </w:tc>
        <w:tc>
          <w:tcPr>
            <w:tcW w:w="228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32"/>
                <w:szCs w:val="32"/>
              </w:rPr>
            </w:pPr>
          </w:p>
        </w:tc>
      </w:tr>
    </w:tbl>
    <w:p>
      <w:pPr>
        <w:ind w:left="420"/>
        <w:jc w:val="both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联系人：曾亮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 xml:space="preserve"> </w:t>
      </w:r>
    </w:p>
    <w:p>
      <w:pPr>
        <w:ind w:left="420"/>
        <w:jc w:val="both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电话：8463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9908、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13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632330638</w:t>
      </w:r>
    </w:p>
    <w:p>
      <w:pPr>
        <w:ind w:left="42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邮箱：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125495854@qq.com</w:t>
      </w:r>
    </w:p>
    <w:sectPr>
      <w:footerReference r:id="rId3" w:type="default"/>
      <w:pgSz w:w="11906" w:h="16838"/>
      <w:pgMar w:top="1440" w:right="1519" w:bottom="1440" w:left="157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公文小标宋简">
    <w:altName w:val="宋体"/>
    <w:panose1 w:val="0201060901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55383A"/>
    <w:multiLevelType w:val="singleLevel"/>
    <w:tmpl w:val="7155383A"/>
    <w:lvl w:ilvl="0" w:tentative="0">
      <w:start w:val="6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0E1616"/>
    <w:rsid w:val="00372C8F"/>
    <w:rsid w:val="05DF5AA7"/>
    <w:rsid w:val="096975F1"/>
    <w:rsid w:val="2F9D3AE9"/>
    <w:rsid w:val="40184362"/>
    <w:rsid w:val="45A72475"/>
    <w:rsid w:val="47101FF2"/>
    <w:rsid w:val="472365A5"/>
    <w:rsid w:val="503D3791"/>
    <w:rsid w:val="51D42693"/>
    <w:rsid w:val="550E1616"/>
    <w:rsid w:val="552B0F7A"/>
    <w:rsid w:val="5CB07163"/>
    <w:rsid w:val="5DD52084"/>
    <w:rsid w:val="5FDC710C"/>
    <w:rsid w:val="66F87A12"/>
    <w:rsid w:val="702F6E79"/>
    <w:rsid w:val="7A5C50D2"/>
    <w:rsid w:val="7C75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styleId="7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156</TotalTime>
  <ScaleCrop>false</ScaleCrop>
  <LinksUpToDate>false</LinksUpToDate>
  <CharactersWithSpaces>0</CharactersWithSpaces>
  <Application>WPS Office_11.1.0.8612_F1E327BC-269C-435d-A152-05C5408002CA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2019-05-05T03:23:00Z</dcterms:created>
  <dc:creator>Administrator</dc:creator>
  <cp:lastModifiedBy>Administrator</cp:lastModifiedBy>
  <dcterms:modified xsi:type="dcterms:W3CDTF">2019-05-05T06:33:14Z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2052-11.1.0.8612</vt:lpwstr>
  </property>
</Properties>
</file>