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32" w:rsidRDefault="00FB7ECA">
      <w:pPr>
        <w:jc w:val="distribute"/>
        <w:rPr>
          <w:b/>
          <w:bCs/>
          <w:color w:val="FF0000"/>
          <w:sz w:val="84"/>
          <w:szCs w:val="84"/>
          <w:u w:val="single"/>
        </w:rPr>
      </w:pPr>
      <w:r>
        <w:rPr>
          <w:rFonts w:hint="eastAsia"/>
          <w:b/>
          <w:bCs/>
          <w:color w:val="FF0000"/>
          <w:sz w:val="84"/>
          <w:szCs w:val="84"/>
          <w:u w:val="single"/>
        </w:rPr>
        <w:t>广州市番禺区厂商会</w:t>
      </w:r>
    </w:p>
    <w:p w:rsidR="00627332" w:rsidRDefault="00627332">
      <w:pPr>
        <w:jc w:val="distribute"/>
        <w:rPr>
          <w:b/>
          <w:bCs/>
          <w:color w:val="FF0000"/>
          <w:sz w:val="44"/>
          <w:szCs w:val="44"/>
          <w:u w:val="single"/>
        </w:rPr>
      </w:pPr>
    </w:p>
    <w:p w:rsidR="00627332" w:rsidRDefault="00FB7EC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关于参加国际产业人才大会的通知</w:t>
      </w:r>
    </w:p>
    <w:p w:rsidR="00627332" w:rsidRDefault="00627332">
      <w:pPr>
        <w:jc w:val="center"/>
        <w:rPr>
          <w:sz w:val="44"/>
          <w:szCs w:val="44"/>
        </w:rPr>
      </w:pPr>
    </w:p>
    <w:p w:rsidR="00627332" w:rsidRDefault="00FB7EC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各相关企业：</w:t>
      </w:r>
    </w:p>
    <w:p w:rsidR="00627332" w:rsidRDefault="00FB7ECA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为聚合力量推动产业创新、人才培育，广州市智汇谷人才联盟与国际数据联盟共同主办“2017年国际产业人才大会·小谷围峰会”。活动详情如下：</w:t>
      </w:r>
    </w:p>
    <w:p w:rsidR="00627332" w:rsidRDefault="00FB7ECA">
      <w:pPr>
        <w:numPr>
          <w:ilvl w:val="0"/>
          <w:numId w:val="1"/>
        </w:num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时间：2017年12月17日（星期日）下午1:30时—下午5时</w:t>
      </w:r>
    </w:p>
    <w:p w:rsidR="00627332" w:rsidRDefault="005C0A75">
      <w:pPr>
        <w:ind w:left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Pr="005C0A75">
        <w:rPr>
          <w:rFonts w:ascii="仿宋" w:eastAsia="仿宋" w:hAnsi="仿宋" w:cs="仿宋" w:hint="eastAsia"/>
          <w:sz w:val="28"/>
          <w:szCs w:val="28"/>
        </w:rPr>
        <w:t>参会人员可自行前往，需</w:t>
      </w:r>
      <w:r>
        <w:rPr>
          <w:rFonts w:ascii="仿宋" w:eastAsia="仿宋" w:hAnsi="仿宋" w:cs="仿宋" w:hint="eastAsia"/>
          <w:sz w:val="28"/>
          <w:szCs w:val="28"/>
        </w:rPr>
        <w:t>集中乘车请在报名中注明）</w:t>
      </w:r>
    </w:p>
    <w:p w:rsidR="00627332" w:rsidRDefault="00FB7ECA">
      <w:pPr>
        <w:numPr>
          <w:ilvl w:val="0"/>
          <w:numId w:val="1"/>
        </w:num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地点：广州大学城（番禺小谷围）星海音乐学院音乐厅</w:t>
      </w:r>
    </w:p>
    <w:p w:rsidR="00627332" w:rsidRDefault="00FB7ECA">
      <w:pPr>
        <w:numPr>
          <w:ilvl w:val="0"/>
          <w:numId w:val="1"/>
        </w:num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内容;</w:t>
      </w:r>
    </w:p>
    <w:p w:rsidR="00627332" w:rsidRDefault="00FB7EC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1、平行活动：</w:t>
      </w:r>
      <w:r>
        <w:rPr>
          <w:rFonts w:ascii="仿宋" w:eastAsia="仿宋" w:hAnsi="仿宋" w:cs="仿宋" w:hint="eastAsia"/>
          <w:sz w:val="28"/>
          <w:szCs w:val="28"/>
        </w:rPr>
        <w:sym w:font="Wingdings" w:char="F081"/>
      </w:r>
      <w:r>
        <w:rPr>
          <w:rFonts w:ascii="仿宋" w:eastAsia="仿宋" w:hAnsi="仿宋" w:cs="仿宋" w:hint="eastAsia"/>
          <w:sz w:val="28"/>
          <w:szCs w:val="28"/>
        </w:rPr>
        <w:t xml:space="preserve"> TED演讲；</w:t>
      </w:r>
      <w:r>
        <w:rPr>
          <w:rFonts w:ascii="仿宋" w:eastAsia="仿宋" w:hAnsi="仿宋" w:cs="仿宋" w:hint="eastAsia"/>
          <w:sz w:val="28"/>
          <w:szCs w:val="28"/>
        </w:rPr>
        <w:sym w:font="Wingdings" w:char="F082"/>
      </w:r>
      <w:r>
        <w:rPr>
          <w:rFonts w:ascii="仿宋" w:eastAsia="仿宋" w:hAnsi="仿宋" w:cs="仿宋" w:hint="eastAsia"/>
          <w:sz w:val="28"/>
          <w:szCs w:val="28"/>
        </w:rPr>
        <w:t>“青蓝计划”获奖团队签约落户仪式；</w:t>
      </w:r>
      <w:r>
        <w:rPr>
          <w:rFonts w:ascii="仿宋" w:eastAsia="仿宋" w:hAnsi="仿宋" w:cs="仿宋" w:hint="eastAsia"/>
          <w:sz w:val="28"/>
          <w:szCs w:val="28"/>
        </w:rPr>
        <w:sym w:font="Wingdings" w:char="F083"/>
      </w:r>
      <w:r>
        <w:rPr>
          <w:rFonts w:ascii="仿宋" w:eastAsia="仿宋" w:hAnsi="仿宋" w:cs="仿宋" w:hint="eastAsia"/>
          <w:sz w:val="28"/>
          <w:szCs w:val="28"/>
        </w:rPr>
        <w:t xml:space="preserve"> 海外优秀项目归国路演。</w:t>
      </w:r>
    </w:p>
    <w:p w:rsidR="00627332" w:rsidRDefault="00FB7ECA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精彩看点：将邀请福布斯30岁以下杰出青年代表来同台论道！届时平行活动由老路说创始人、天使投资人路骋担任主持，有米科技董事长陈第，青葱新媒体CEO桑兮兮，坚果智能影院联合创始人，火乐科技CEO、首席设计官陈兴博，Tron波场陪我APP创始人孙宇晨，量子视觉CEO张聪等福布斯30岁以下杰出青年代表，围绕“致番禺——You Are the Next！”话题同台论道，为番禺的发展献计献策，还有海外优秀项目归国路演。</w:t>
      </w:r>
    </w:p>
    <w:p w:rsidR="00627332" w:rsidRDefault="00FB7EC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2、菁英交流会。</w:t>
      </w:r>
    </w:p>
    <w:p w:rsidR="00627332" w:rsidRDefault="00FB7EC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  在贯串全天的创业菁英交流会上，将搭建人才与企业、项目与资金、企业与项目的对接平台，巨大产业园、清华科技园、番山创业中心、华创动漫产业园等产业园区现场招商，广汽、长隆、欢聚时代、浩洋电子、番禺电缆、巨杉、九尾等多家龙头企业将在活动现场招贤纳士。现场还举办职场新人进阶交流活动，IDG、红杉、赛伯乐、创新工场等知名投资企业及其投后企业将莅临会议现场，与番禺区创业团队、青蓝计划优秀团队及广州大学城学子零距离对接，帮助创新、创业菁英获得自己未来发展的思路与指导。</w:t>
      </w:r>
    </w:p>
    <w:p w:rsidR="00627332" w:rsidRDefault="00FB7EC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如果企业在创业上遇到困惑与难题，那么在贯串全天的创业菁英交流会上，将可获得未来发展的思路与指导。</w:t>
      </w:r>
    </w:p>
    <w:p w:rsidR="00627332" w:rsidRDefault="00FB7ECA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四、参会人员：</w:t>
      </w:r>
    </w:p>
    <w:p w:rsidR="00627332" w:rsidRDefault="00FB7ECA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1、广州市领导、番禺区委领导</w:t>
      </w:r>
    </w:p>
    <w:p w:rsidR="00627332" w:rsidRDefault="00FB7ECA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2、知名企业大咖、福布斯30岁以下杰出青年代表</w:t>
      </w:r>
    </w:p>
    <w:p w:rsidR="00627332" w:rsidRDefault="00FB7ECA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3、“1+4”人才政策获奖代表</w:t>
      </w:r>
    </w:p>
    <w:p w:rsidR="00627332" w:rsidRDefault="00FB7ECA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4、相关企业代表</w:t>
      </w:r>
    </w:p>
    <w:p w:rsidR="00627332" w:rsidRDefault="00FB7ECA">
      <w:pPr>
        <w:numPr>
          <w:ilvl w:val="0"/>
          <w:numId w:val="2"/>
        </w:num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费用：免费</w:t>
      </w:r>
    </w:p>
    <w:p w:rsidR="00627332" w:rsidRDefault="00FB7ECA">
      <w:pPr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如有意向参加本次活动，请于12月13日前填写回执回传。</w:t>
      </w:r>
    </w:p>
    <w:p w:rsidR="00627332" w:rsidRDefault="00FB7ECA">
      <w:pPr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（本通知可在厂商会网站www.pycsh.cn下载或关注微信公众号pyqcsh）</w:t>
      </w:r>
    </w:p>
    <w:p w:rsidR="00627332" w:rsidRDefault="00627332">
      <w:pPr>
        <w:ind w:firstLine="60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627332" w:rsidRDefault="00FB7ECA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广州市番禺区厂商会</w:t>
      </w:r>
    </w:p>
    <w:p w:rsidR="00627332" w:rsidRDefault="00FB7ECA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2017年12月11日 </w:t>
      </w:r>
    </w:p>
    <w:p w:rsidR="00627332" w:rsidRDefault="00FB7ECA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联系人：陈小姐</w:t>
      </w:r>
    </w:p>
    <w:p w:rsidR="00627332" w:rsidRDefault="00FB7ECA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联系电话：84639908、13922117754（微信）</w:t>
      </w:r>
    </w:p>
    <w:p w:rsidR="00627332" w:rsidRDefault="00FB7ECA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传真：84641660</w:t>
      </w:r>
    </w:p>
    <w:p w:rsidR="00627332" w:rsidRDefault="00627332">
      <w:pPr>
        <w:jc w:val="right"/>
        <w:rPr>
          <w:rFonts w:ascii="仿宋_GB2312" w:eastAsia="仿宋_GB2312"/>
          <w:sz w:val="28"/>
          <w:szCs w:val="28"/>
        </w:rPr>
      </w:pPr>
    </w:p>
    <w:p w:rsidR="00627332" w:rsidRDefault="00FB7ECA">
      <w:pPr>
        <w:jc w:val="center"/>
        <w:rPr>
          <w:rFonts w:ascii="仿宋_GB2312" w:eastAsia="仿宋_GB2312"/>
          <w:b/>
          <w:bCs/>
          <w:sz w:val="40"/>
          <w:szCs w:val="40"/>
        </w:rPr>
      </w:pPr>
      <w:r>
        <w:rPr>
          <w:rFonts w:ascii="仿宋_GB2312" w:eastAsia="仿宋_GB2312" w:hint="eastAsia"/>
          <w:b/>
          <w:bCs/>
          <w:sz w:val="40"/>
          <w:szCs w:val="40"/>
        </w:rPr>
        <w:t>参会回执</w:t>
      </w:r>
    </w:p>
    <w:p w:rsidR="00627332" w:rsidRDefault="00627332">
      <w:pPr>
        <w:jc w:val="center"/>
        <w:rPr>
          <w:rFonts w:ascii="仿宋_GB2312" w:eastAsia="仿宋_GB2312"/>
          <w:b/>
          <w:bCs/>
          <w:sz w:val="40"/>
          <w:szCs w:val="40"/>
        </w:rPr>
      </w:pPr>
    </w:p>
    <w:tbl>
      <w:tblPr>
        <w:tblStyle w:val="a5"/>
        <w:tblW w:w="9288" w:type="dxa"/>
        <w:tblLayout w:type="fixed"/>
        <w:tblLook w:val="04A0"/>
      </w:tblPr>
      <w:tblGrid>
        <w:gridCol w:w="4847"/>
        <w:gridCol w:w="1380"/>
        <w:gridCol w:w="2040"/>
        <w:gridCol w:w="1021"/>
      </w:tblGrid>
      <w:tr w:rsidR="00627332">
        <w:tc>
          <w:tcPr>
            <w:tcW w:w="4847" w:type="dxa"/>
          </w:tcPr>
          <w:p w:rsidR="00627332" w:rsidRDefault="00FB7E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380" w:type="dxa"/>
          </w:tcPr>
          <w:p w:rsidR="00627332" w:rsidRDefault="00FB7E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</w:tcPr>
          <w:p w:rsidR="00627332" w:rsidRDefault="00FB7E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021" w:type="dxa"/>
          </w:tcPr>
          <w:p w:rsidR="00627332" w:rsidRDefault="00FB7E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627332">
        <w:tc>
          <w:tcPr>
            <w:tcW w:w="4847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1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7332">
        <w:tc>
          <w:tcPr>
            <w:tcW w:w="4847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1" w:type="dxa"/>
          </w:tcPr>
          <w:p w:rsidR="00627332" w:rsidRDefault="00627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27332" w:rsidRDefault="00627332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627332" w:rsidSect="00627332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BE6" w:rsidRDefault="00C70BE6" w:rsidP="0046579E">
      <w:r>
        <w:separator/>
      </w:r>
    </w:p>
  </w:endnote>
  <w:endnote w:type="continuationSeparator" w:id="1">
    <w:p w:rsidR="00C70BE6" w:rsidRDefault="00C70BE6" w:rsidP="00465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BE6" w:rsidRDefault="00C70BE6" w:rsidP="0046579E">
      <w:r>
        <w:separator/>
      </w:r>
    </w:p>
  </w:footnote>
  <w:footnote w:type="continuationSeparator" w:id="1">
    <w:p w:rsidR="00C70BE6" w:rsidRDefault="00C70BE6" w:rsidP="00465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617DE"/>
    <w:multiLevelType w:val="singleLevel"/>
    <w:tmpl w:val="5A2617D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27457F"/>
    <w:multiLevelType w:val="singleLevel"/>
    <w:tmpl w:val="5A27457F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627332"/>
    <w:rsid w:val="0046579E"/>
    <w:rsid w:val="005C0A75"/>
    <w:rsid w:val="00627332"/>
    <w:rsid w:val="00693463"/>
    <w:rsid w:val="00C70BE6"/>
    <w:rsid w:val="00FB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3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733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27332"/>
    <w:rPr>
      <w:b/>
    </w:rPr>
  </w:style>
  <w:style w:type="table" w:styleId="a5">
    <w:name w:val="Table Grid"/>
    <w:basedOn w:val="a1"/>
    <w:rsid w:val="006273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465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657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65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657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广州市番禺区厂商会</dc:title>
  <dc:creator>厂商电子商务</dc:creator>
  <cp:lastModifiedBy>lenovo</cp:lastModifiedBy>
  <cp:revision>2</cp:revision>
  <dcterms:created xsi:type="dcterms:W3CDTF">2017-12-11T06:35:00Z</dcterms:created>
  <dcterms:modified xsi:type="dcterms:W3CDTF">2017-12-11T06:35:00Z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2052-8.0.1</vt:lpwstr>
  </property>
</Properties>
</file>