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/>
          <w:b/>
          <w:bCs/>
          <w:color w:val="FF0000"/>
          <w:sz w:val="84"/>
          <w:szCs w:val="84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84"/>
          <w:szCs w:val="84"/>
          <w:u w:val="single"/>
          <w:lang w:val="en-US" w:eastAsia="zh-CN"/>
        </w:rPr>
        <w:t>广州市番禺区厂商会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关于举行先进制造业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50强交流互访活动的通知</w:t>
      </w:r>
    </w:p>
    <w:p>
      <w:pP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各有关企业：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今年年初，我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了主题为“树立行业标杆，激发发展新动能”——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番禺先进制造业50强评选活动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，得到了社会的广泛关注，反响巨大。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为加强50强企业之间的交流和互相学习，促进共同发展。现开展第一期50强企业交流互访活动，具体如下：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时间：2017年5月17日（星期三），下午2:00时报到，2:30时开始。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地点：广州新力实业有限公司（地址：沙湾镇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福涌村福龙工业区内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，即番禺公共汽车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2号车新力总站对面）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参加人员：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50强企业代表。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四、活动流程：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1、参观新力实业有限公司；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2、新力公司介绍企业企业管理、创新方面的经验；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3、互动交流。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其他事项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为做好会议的筹备工作，请于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将参会回执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传真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到厂商会秘书处。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因该公司接待人数有限，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5月16日工作人员将以短信或电话形式对报名人员进行最终确认。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广州新力实业有限公司简介</w:t>
      </w:r>
    </w:p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广州市番禺区厂商会</w:t>
      </w:r>
    </w:p>
    <w:p>
      <w:pPr>
        <w:wordWrap w:val="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2017年5月10日 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回  执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355"/>
        <w:gridCol w:w="295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76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4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2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曾亮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联系电话：846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39908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632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330638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电子邮箱：125495854@qq.com</w:t>
      </w:r>
    </w:p>
    <w:p>
      <w:pPr>
        <w:wordWrap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传真：84641660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 xml:space="preserve">         广州新力实业有限公司简介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广州市新力实业有限公司创建于1989年，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占地面积达10万平方米，员工超过1000名。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经过27年的稳步发展，现已成为国内高端保温杯行业的龙头企业。公司主要以研发、生产、销售高端塑料及不锈钢真空家庭日用制品为主，主营产品轻量化不锈钢保温杯，产品广销于全球30多个国家及地区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公司取得了“迪士尼”、“米菲”、“美乐蒂”等国外著名品牌中国大陆授权，并推出自主品牌“品家家品PINKAH”家具系列以及“小比咔pinkah”创意卡通系列。</w:t>
      </w:r>
    </w:p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69D6"/>
    <w:multiLevelType w:val="singleLevel"/>
    <w:tmpl w:val="58F569D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9432C"/>
    <w:rsid w:val="07182810"/>
    <w:rsid w:val="0EB47892"/>
    <w:rsid w:val="12456725"/>
    <w:rsid w:val="134C05FC"/>
    <w:rsid w:val="145342B7"/>
    <w:rsid w:val="21A34F03"/>
    <w:rsid w:val="2479432C"/>
    <w:rsid w:val="2DCA0E2B"/>
    <w:rsid w:val="2FE1584E"/>
    <w:rsid w:val="30A66890"/>
    <w:rsid w:val="31403794"/>
    <w:rsid w:val="348C4EDB"/>
    <w:rsid w:val="34C25B93"/>
    <w:rsid w:val="40B314FF"/>
    <w:rsid w:val="41CC2B45"/>
    <w:rsid w:val="44897417"/>
    <w:rsid w:val="45611811"/>
    <w:rsid w:val="50D15706"/>
    <w:rsid w:val="5C2D5BF9"/>
    <w:rsid w:val="5E1B01FE"/>
    <w:rsid w:val="601A4BE7"/>
    <w:rsid w:val="64BA6F69"/>
    <w:rsid w:val="68AC3815"/>
    <w:rsid w:val="696D5DCB"/>
    <w:rsid w:val="6B047166"/>
    <w:rsid w:val="77DA7962"/>
    <w:rsid w:val="7EDF2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2017-04-17T02:00:00Z</dcterms:created>
  <dc:creator>Administrator</dc:creator>
  <cp:lastModifiedBy>Administrator</cp:lastModifiedBy>
  <dcterms:modified xsi:type="dcterms:W3CDTF">2017-05-10T02:53:28Z</dcterms:modified>
  <dc:title>广州市番禺区厂商会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